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87813" w14:textId="77777777" w:rsidR="007640B1" w:rsidRPr="00FD5307" w:rsidRDefault="007640B1" w:rsidP="007640B1">
      <w:pPr>
        <w:pStyle w:val="NoSpacing"/>
        <w:jc w:val="center"/>
        <w:rPr>
          <w:rFonts w:ascii="Arial" w:hAnsi="Arial" w:cs="Arial"/>
          <w:b/>
          <w:sz w:val="24"/>
          <w:szCs w:val="24"/>
        </w:rPr>
      </w:pPr>
      <w:r w:rsidRPr="00FD5307">
        <w:rPr>
          <w:rFonts w:ascii="Arial" w:hAnsi="Arial" w:cs="Arial"/>
          <w:b/>
          <w:sz w:val="24"/>
          <w:szCs w:val="24"/>
        </w:rPr>
        <w:t>HAZARDOUS WASTE CONTINGENCY PLAN</w:t>
      </w:r>
    </w:p>
    <w:p w14:paraId="10A31672" w14:textId="77777777" w:rsidR="007640B1" w:rsidRPr="00FD5307" w:rsidRDefault="007640B1" w:rsidP="007640B1">
      <w:pPr>
        <w:pStyle w:val="NoSpacing"/>
        <w:jc w:val="center"/>
        <w:rPr>
          <w:rFonts w:ascii="Arial" w:hAnsi="Arial" w:cs="Arial"/>
          <w:b/>
          <w:sz w:val="24"/>
          <w:szCs w:val="24"/>
        </w:rPr>
      </w:pPr>
      <w:r w:rsidRPr="00FD5307">
        <w:rPr>
          <w:rFonts w:ascii="Arial" w:hAnsi="Arial" w:cs="Arial"/>
          <w:b/>
          <w:sz w:val="24"/>
          <w:szCs w:val="24"/>
        </w:rPr>
        <w:t>FOR</w:t>
      </w:r>
    </w:p>
    <w:p w14:paraId="5BA0C6F7" w14:textId="77777777" w:rsidR="007640B1" w:rsidRPr="00FD5307" w:rsidRDefault="007640B1" w:rsidP="007640B1">
      <w:pPr>
        <w:pStyle w:val="NoSpacing"/>
        <w:jc w:val="center"/>
        <w:rPr>
          <w:rFonts w:ascii="Arial" w:hAnsi="Arial" w:cs="Arial"/>
          <w:b/>
          <w:color w:val="0066FF"/>
          <w:sz w:val="24"/>
          <w:szCs w:val="24"/>
        </w:rPr>
      </w:pPr>
      <w:r w:rsidRPr="00FD5307">
        <w:rPr>
          <w:rFonts w:ascii="Arial" w:hAnsi="Arial" w:cs="Arial"/>
          <w:b/>
          <w:color w:val="0066FF"/>
          <w:sz w:val="24"/>
          <w:szCs w:val="24"/>
        </w:rPr>
        <w:t>(</w:t>
      </w:r>
      <w:r w:rsidR="008C7AE7" w:rsidRPr="00FD5307">
        <w:rPr>
          <w:rFonts w:ascii="Arial" w:hAnsi="Arial" w:cs="Arial"/>
          <w:b/>
          <w:i/>
          <w:color w:val="0066FF"/>
          <w:sz w:val="24"/>
          <w:szCs w:val="24"/>
        </w:rPr>
        <w:t>insert facility name</w:t>
      </w:r>
      <w:r w:rsidRPr="00FD5307">
        <w:rPr>
          <w:rFonts w:ascii="Arial" w:hAnsi="Arial" w:cs="Arial"/>
          <w:b/>
          <w:color w:val="0066FF"/>
          <w:sz w:val="24"/>
          <w:szCs w:val="24"/>
        </w:rPr>
        <w:t>)</w:t>
      </w:r>
    </w:p>
    <w:p w14:paraId="41FDCA5F" w14:textId="77777777" w:rsidR="00691035" w:rsidRPr="00FD5307" w:rsidRDefault="00691035" w:rsidP="007640B1">
      <w:pPr>
        <w:pStyle w:val="NoSpacing"/>
        <w:jc w:val="center"/>
        <w:rPr>
          <w:rFonts w:ascii="Arial" w:hAnsi="Arial" w:cs="Arial"/>
          <w:b/>
          <w:sz w:val="24"/>
          <w:szCs w:val="24"/>
        </w:rPr>
      </w:pPr>
    </w:p>
    <w:p w14:paraId="404973C8" w14:textId="1A4B1498" w:rsidR="00691035" w:rsidRPr="00FD5307" w:rsidRDefault="00A34473" w:rsidP="00691035">
      <w:pPr>
        <w:pStyle w:val="NoSpacing"/>
        <w:rPr>
          <w:rFonts w:ascii="Arial" w:hAnsi="Arial" w:cs="Arial"/>
          <w:sz w:val="24"/>
          <w:szCs w:val="24"/>
        </w:rPr>
      </w:pPr>
      <w:r w:rsidRPr="00FD5307">
        <w:rPr>
          <w:rFonts w:ascii="Arial" w:hAnsi="Arial" w:cs="Arial"/>
          <w:sz w:val="24"/>
          <w:szCs w:val="24"/>
        </w:rPr>
        <w:t>Complete this information and post it</w:t>
      </w:r>
      <w:r w:rsidR="00691035" w:rsidRPr="00FD5307">
        <w:rPr>
          <w:rFonts w:ascii="Arial" w:hAnsi="Arial" w:cs="Arial"/>
          <w:sz w:val="24"/>
          <w:szCs w:val="24"/>
        </w:rPr>
        <w:t xml:space="preserve"> next to your telephone</w:t>
      </w:r>
      <w:r w:rsidRPr="00FD5307">
        <w:rPr>
          <w:rFonts w:ascii="Arial" w:hAnsi="Arial" w:cs="Arial"/>
          <w:sz w:val="24"/>
          <w:szCs w:val="24"/>
        </w:rPr>
        <w:t>.</w:t>
      </w:r>
      <w:r w:rsidR="00976A68" w:rsidRPr="00FD5307">
        <w:rPr>
          <w:rFonts w:ascii="Arial" w:hAnsi="Arial" w:cs="Arial"/>
          <w:sz w:val="24"/>
          <w:szCs w:val="24"/>
        </w:rPr>
        <w:t xml:space="preserve"> Familiarize yourself with the requirements of </w:t>
      </w:r>
      <w:hyperlink r:id="rId7" w:history="1">
        <w:r w:rsidR="00976A68" w:rsidRPr="00FD5307">
          <w:rPr>
            <w:rStyle w:val="Hyperlink"/>
            <w:rFonts w:ascii="Arial" w:hAnsi="Arial" w:cs="Arial"/>
          </w:rPr>
          <w:t>242 FW 6</w:t>
        </w:r>
      </w:hyperlink>
      <w:r w:rsidR="00976A68" w:rsidRPr="00FD5307">
        <w:rPr>
          <w:rFonts w:ascii="Arial" w:hAnsi="Arial" w:cs="Arial"/>
          <w:sz w:val="24"/>
          <w:szCs w:val="24"/>
        </w:rPr>
        <w:t xml:space="preserve">, Hazardous Waste Operations and Emergency Response and </w:t>
      </w:r>
      <w:hyperlink r:id="rId8" w:history="1">
        <w:r w:rsidR="00976A68" w:rsidRPr="00FD5307">
          <w:rPr>
            <w:rStyle w:val="Hyperlink"/>
            <w:rFonts w:ascii="Arial" w:hAnsi="Arial" w:cs="Arial"/>
          </w:rPr>
          <w:t>560 FW 3</w:t>
        </w:r>
      </w:hyperlink>
      <w:r w:rsidR="00976A68" w:rsidRPr="00FD5307">
        <w:rPr>
          <w:rFonts w:ascii="Arial" w:hAnsi="Arial" w:cs="Arial"/>
          <w:sz w:val="24"/>
          <w:szCs w:val="24"/>
        </w:rPr>
        <w:t>, Reporting Releases of Hazardous Substances, Oil Discharges, and Contaminated Sites.</w:t>
      </w:r>
    </w:p>
    <w:p w14:paraId="5CEB8E41" w14:textId="77777777" w:rsidR="007640B1" w:rsidRPr="00FD5307" w:rsidRDefault="007640B1" w:rsidP="008C7AE7">
      <w:pPr>
        <w:pStyle w:val="NoSpacing"/>
        <w:rPr>
          <w:rFonts w:ascii="Arial" w:hAnsi="Arial" w:cs="Arial"/>
          <w:b/>
          <w:sz w:val="24"/>
          <w:szCs w:val="24"/>
        </w:rPr>
      </w:pPr>
    </w:p>
    <w:p w14:paraId="53BD4235" w14:textId="77777777" w:rsidR="00DA5C51" w:rsidRPr="00FD5307" w:rsidRDefault="00DA5C51" w:rsidP="00FD5307">
      <w:pPr>
        <w:pStyle w:val="NoSpacing"/>
        <w:jc w:val="center"/>
        <w:rPr>
          <w:rFonts w:ascii="Arial" w:hAnsi="Arial" w:cs="Arial"/>
          <w:b/>
          <w:sz w:val="24"/>
          <w:szCs w:val="24"/>
        </w:rPr>
      </w:pPr>
      <w:r w:rsidRPr="00FD5307">
        <w:rPr>
          <w:rFonts w:ascii="Arial" w:hAnsi="Arial" w:cs="Arial"/>
          <w:b/>
          <w:sz w:val="24"/>
          <w:szCs w:val="24"/>
        </w:rPr>
        <w:t>EMERGENCY RESPONSE INFORMATION</w:t>
      </w:r>
    </w:p>
    <w:tbl>
      <w:tblPr>
        <w:tblStyle w:val="TableGrid"/>
        <w:tblW w:w="9378" w:type="dxa"/>
        <w:tblInd w:w="198" w:type="dxa"/>
        <w:tblLayout w:type="fixed"/>
        <w:tblLook w:val="04A0" w:firstRow="1" w:lastRow="0" w:firstColumn="1" w:lastColumn="0" w:noHBand="0" w:noVBand="1"/>
        <w:tblCaption w:val="Emergency Response Information"/>
        <w:tblDescription w:val="This table has two columns. The first column provides space for you to fill in the different types of contacts, and the next column provides space for you to input their phone numbers or location information."/>
      </w:tblPr>
      <w:tblGrid>
        <w:gridCol w:w="4860"/>
        <w:gridCol w:w="4518"/>
      </w:tblGrid>
      <w:tr w:rsidR="008C7AE7" w:rsidRPr="00DA5C51" w14:paraId="3C908708" w14:textId="77777777" w:rsidTr="00FD5307">
        <w:tc>
          <w:tcPr>
            <w:tcW w:w="4860" w:type="dxa"/>
            <w:shd w:val="clear" w:color="auto" w:fill="FBD4B4" w:themeFill="accent6" w:themeFillTint="66"/>
          </w:tcPr>
          <w:p w14:paraId="1EA1C8FE" w14:textId="77777777" w:rsidR="008C7AE7" w:rsidRPr="00FD5307" w:rsidRDefault="008C7AE7" w:rsidP="008C7AE7">
            <w:pPr>
              <w:pStyle w:val="NoSpacing"/>
              <w:rPr>
                <w:rFonts w:ascii="Arial" w:hAnsi="Arial" w:cs="Arial"/>
                <w:b/>
                <w:sz w:val="24"/>
                <w:szCs w:val="24"/>
              </w:rPr>
            </w:pPr>
            <w:r w:rsidRPr="00FD5307">
              <w:rPr>
                <w:rFonts w:ascii="Arial" w:hAnsi="Arial" w:cs="Arial"/>
                <w:b/>
                <w:sz w:val="24"/>
                <w:szCs w:val="24"/>
              </w:rPr>
              <w:t>Emergency Coordinator(s)</w:t>
            </w:r>
          </w:p>
        </w:tc>
        <w:tc>
          <w:tcPr>
            <w:tcW w:w="4518" w:type="dxa"/>
            <w:shd w:val="clear" w:color="auto" w:fill="FBD4B4" w:themeFill="accent6" w:themeFillTint="66"/>
          </w:tcPr>
          <w:p w14:paraId="3FA874AA" w14:textId="77777777" w:rsidR="008C7AE7" w:rsidRPr="00FD5307" w:rsidRDefault="008C7AE7" w:rsidP="008C7AE7">
            <w:pPr>
              <w:pStyle w:val="NoSpacing"/>
              <w:rPr>
                <w:rFonts w:ascii="Arial" w:hAnsi="Arial" w:cs="Arial"/>
                <w:b/>
                <w:sz w:val="24"/>
                <w:szCs w:val="24"/>
              </w:rPr>
            </w:pPr>
            <w:r w:rsidRPr="00FD5307">
              <w:rPr>
                <w:rFonts w:ascii="Arial" w:hAnsi="Arial" w:cs="Arial"/>
                <w:b/>
                <w:sz w:val="24"/>
                <w:szCs w:val="24"/>
              </w:rPr>
              <w:t>Telephone:</w:t>
            </w:r>
          </w:p>
        </w:tc>
      </w:tr>
      <w:tr w:rsidR="008C7AE7" w:rsidRPr="00DA5C51" w14:paraId="1F71CFA0" w14:textId="77777777" w:rsidTr="00FD5307">
        <w:tc>
          <w:tcPr>
            <w:tcW w:w="4860" w:type="dxa"/>
          </w:tcPr>
          <w:p w14:paraId="0F991F9E" w14:textId="77777777" w:rsidR="008C7AE7" w:rsidRPr="00FD5307" w:rsidRDefault="008C7AE7" w:rsidP="008C7AE7">
            <w:pPr>
              <w:pStyle w:val="NoSpacing"/>
              <w:rPr>
                <w:rFonts w:ascii="Arial" w:hAnsi="Arial" w:cs="Arial"/>
                <w:b/>
                <w:sz w:val="24"/>
                <w:szCs w:val="24"/>
              </w:rPr>
            </w:pPr>
          </w:p>
          <w:p w14:paraId="005E9E7C" w14:textId="77777777" w:rsidR="00CD46DC" w:rsidRPr="00FD5307" w:rsidRDefault="00CD46DC" w:rsidP="008C7AE7">
            <w:pPr>
              <w:pStyle w:val="NoSpacing"/>
              <w:rPr>
                <w:rFonts w:ascii="Arial" w:hAnsi="Arial" w:cs="Arial"/>
                <w:b/>
                <w:sz w:val="24"/>
                <w:szCs w:val="24"/>
              </w:rPr>
            </w:pPr>
          </w:p>
        </w:tc>
        <w:tc>
          <w:tcPr>
            <w:tcW w:w="4518" w:type="dxa"/>
          </w:tcPr>
          <w:p w14:paraId="48F2A35C" w14:textId="77777777" w:rsidR="008C7AE7" w:rsidRPr="00FD5307" w:rsidRDefault="008C7AE7" w:rsidP="008C7AE7">
            <w:pPr>
              <w:pStyle w:val="NoSpacing"/>
              <w:rPr>
                <w:rFonts w:ascii="Arial" w:hAnsi="Arial" w:cs="Arial"/>
                <w:b/>
                <w:sz w:val="24"/>
                <w:szCs w:val="24"/>
              </w:rPr>
            </w:pPr>
          </w:p>
        </w:tc>
      </w:tr>
      <w:tr w:rsidR="008C7AE7" w:rsidRPr="00DA5C51" w14:paraId="190004CE" w14:textId="77777777" w:rsidTr="00FD5307">
        <w:tc>
          <w:tcPr>
            <w:tcW w:w="4860" w:type="dxa"/>
          </w:tcPr>
          <w:p w14:paraId="6C36EEC3" w14:textId="77777777" w:rsidR="008C7AE7" w:rsidRPr="00FD5307" w:rsidRDefault="008C7AE7" w:rsidP="008C7AE7">
            <w:pPr>
              <w:pStyle w:val="NoSpacing"/>
              <w:rPr>
                <w:rFonts w:ascii="Arial" w:hAnsi="Arial" w:cs="Arial"/>
                <w:b/>
                <w:sz w:val="24"/>
                <w:szCs w:val="24"/>
              </w:rPr>
            </w:pPr>
          </w:p>
          <w:p w14:paraId="12728D2D" w14:textId="77777777" w:rsidR="00CD46DC" w:rsidRPr="00FD5307" w:rsidRDefault="00CD46DC" w:rsidP="008C7AE7">
            <w:pPr>
              <w:pStyle w:val="NoSpacing"/>
              <w:rPr>
                <w:rFonts w:ascii="Arial" w:hAnsi="Arial" w:cs="Arial"/>
                <w:b/>
                <w:sz w:val="24"/>
                <w:szCs w:val="24"/>
              </w:rPr>
            </w:pPr>
          </w:p>
        </w:tc>
        <w:tc>
          <w:tcPr>
            <w:tcW w:w="4518" w:type="dxa"/>
          </w:tcPr>
          <w:p w14:paraId="4F9EC533" w14:textId="77777777" w:rsidR="008C7AE7" w:rsidRPr="00FD5307" w:rsidRDefault="008C7AE7" w:rsidP="008C7AE7">
            <w:pPr>
              <w:pStyle w:val="NoSpacing"/>
              <w:rPr>
                <w:rFonts w:ascii="Arial" w:hAnsi="Arial" w:cs="Arial"/>
                <w:b/>
                <w:sz w:val="24"/>
                <w:szCs w:val="24"/>
              </w:rPr>
            </w:pPr>
          </w:p>
        </w:tc>
      </w:tr>
      <w:tr w:rsidR="008C7AE7" w:rsidRPr="00DA5C51" w14:paraId="53B90D69" w14:textId="77777777" w:rsidTr="00FD5307">
        <w:tc>
          <w:tcPr>
            <w:tcW w:w="4860" w:type="dxa"/>
          </w:tcPr>
          <w:p w14:paraId="30C50D0E" w14:textId="77777777" w:rsidR="008C7AE7" w:rsidRPr="00FD5307" w:rsidRDefault="008C7AE7" w:rsidP="008C7AE7">
            <w:pPr>
              <w:pStyle w:val="NoSpacing"/>
              <w:rPr>
                <w:rFonts w:ascii="Arial" w:hAnsi="Arial" w:cs="Arial"/>
                <w:b/>
                <w:sz w:val="24"/>
                <w:szCs w:val="24"/>
              </w:rPr>
            </w:pPr>
          </w:p>
          <w:p w14:paraId="1292B119" w14:textId="77777777" w:rsidR="00CD46DC" w:rsidRPr="00FD5307" w:rsidRDefault="00CD46DC" w:rsidP="008C7AE7">
            <w:pPr>
              <w:pStyle w:val="NoSpacing"/>
              <w:rPr>
                <w:rFonts w:ascii="Arial" w:hAnsi="Arial" w:cs="Arial"/>
                <w:b/>
                <w:sz w:val="24"/>
                <w:szCs w:val="24"/>
              </w:rPr>
            </w:pPr>
          </w:p>
        </w:tc>
        <w:tc>
          <w:tcPr>
            <w:tcW w:w="4518" w:type="dxa"/>
          </w:tcPr>
          <w:p w14:paraId="20A0CBD9" w14:textId="77777777" w:rsidR="008C7AE7" w:rsidRPr="00FD5307" w:rsidRDefault="008C7AE7" w:rsidP="008C7AE7">
            <w:pPr>
              <w:pStyle w:val="NoSpacing"/>
              <w:rPr>
                <w:rFonts w:ascii="Arial" w:hAnsi="Arial" w:cs="Arial"/>
                <w:b/>
                <w:sz w:val="24"/>
                <w:szCs w:val="24"/>
              </w:rPr>
            </w:pPr>
          </w:p>
        </w:tc>
      </w:tr>
      <w:tr w:rsidR="008C7AE7" w:rsidRPr="00DA5C51" w14:paraId="028F2D0D" w14:textId="77777777" w:rsidTr="00FD5307">
        <w:tc>
          <w:tcPr>
            <w:tcW w:w="4860" w:type="dxa"/>
            <w:tcBorders>
              <w:bottom w:val="single" w:sz="4" w:space="0" w:color="auto"/>
            </w:tcBorders>
          </w:tcPr>
          <w:p w14:paraId="7D445D37" w14:textId="77777777" w:rsidR="008C7AE7" w:rsidRPr="00FD5307" w:rsidRDefault="008C7AE7" w:rsidP="008C7AE7">
            <w:pPr>
              <w:pStyle w:val="NoSpacing"/>
              <w:rPr>
                <w:rFonts w:ascii="Arial" w:hAnsi="Arial" w:cs="Arial"/>
                <w:b/>
                <w:sz w:val="24"/>
                <w:szCs w:val="24"/>
              </w:rPr>
            </w:pPr>
          </w:p>
          <w:p w14:paraId="42B912A6" w14:textId="77777777" w:rsidR="00CD46DC" w:rsidRPr="00FD5307" w:rsidRDefault="00CD46DC" w:rsidP="008C7AE7">
            <w:pPr>
              <w:pStyle w:val="NoSpacing"/>
              <w:rPr>
                <w:rFonts w:ascii="Arial" w:hAnsi="Arial" w:cs="Arial"/>
                <w:b/>
                <w:sz w:val="24"/>
                <w:szCs w:val="24"/>
              </w:rPr>
            </w:pPr>
          </w:p>
        </w:tc>
        <w:tc>
          <w:tcPr>
            <w:tcW w:w="4518" w:type="dxa"/>
            <w:tcBorders>
              <w:bottom w:val="single" w:sz="4" w:space="0" w:color="auto"/>
            </w:tcBorders>
          </w:tcPr>
          <w:p w14:paraId="510D33F5" w14:textId="77777777" w:rsidR="008C7AE7" w:rsidRPr="00FD5307" w:rsidRDefault="008C7AE7" w:rsidP="008C7AE7">
            <w:pPr>
              <w:pStyle w:val="NoSpacing"/>
              <w:rPr>
                <w:rFonts w:ascii="Arial" w:hAnsi="Arial" w:cs="Arial"/>
                <w:b/>
                <w:sz w:val="24"/>
                <w:szCs w:val="24"/>
              </w:rPr>
            </w:pPr>
          </w:p>
        </w:tc>
      </w:tr>
      <w:tr w:rsidR="00CD46DC" w:rsidRPr="00DA5C51" w14:paraId="19FE3335" w14:textId="77777777" w:rsidTr="00FD5307">
        <w:tc>
          <w:tcPr>
            <w:tcW w:w="4860" w:type="dxa"/>
            <w:tcBorders>
              <w:bottom w:val="single" w:sz="4" w:space="0" w:color="auto"/>
            </w:tcBorders>
            <w:shd w:val="clear" w:color="auto" w:fill="FBD4B4" w:themeFill="accent6" w:themeFillTint="66"/>
          </w:tcPr>
          <w:p w14:paraId="49C0068B" w14:textId="77777777" w:rsidR="00CD46DC" w:rsidRPr="00FD5307" w:rsidRDefault="00CD46DC" w:rsidP="00633B24">
            <w:pPr>
              <w:pStyle w:val="NoSpacing"/>
              <w:rPr>
                <w:rFonts w:ascii="Arial" w:hAnsi="Arial" w:cs="Arial"/>
                <w:b/>
                <w:sz w:val="24"/>
                <w:szCs w:val="24"/>
              </w:rPr>
            </w:pPr>
            <w:r w:rsidRPr="00FD5307">
              <w:rPr>
                <w:rFonts w:ascii="Arial" w:hAnsi="Arial" w:cs="Arial"/>
                <w:b/>
                <w:sz w:val="24"/>
                <w:szCs w:val="24"/>
              </w:rPr>
              <w:t>FIRE DEPARTMENT</w:t>
            </w:r>
          </w:p>
        </w:tc>
        <w:tc>
          <w:tcPr>
            <w:tcW w:w="4518" w:type="dxa"/>
            <w:tcBorders>
              <w:bottom w:val="single" w:sz="4" w:space="0" w:color="auto"/>
            </w:tcBorders>
            <w:shd w:val="clear" w:color="auto" w:fill="FBD4B4" w:themeFill="accent6" w:themeFillTint="66"/>
          </w:tcPr>
          <w:p w14:paraId="66C7CC87" w14:textId="77777777" w:rsidR="00CD46DC" w:rsidRPr="00FD5307" w:rsidRDefault="00CD46DC" w:rsidP="00633B24">
            <w:pPr>
              <w:pStyle w:val="NoSpacing"/>
              <w:rPr>
                <w:rFonts w:ascii="Arial" w:hAnsi="Arial" w:cs="Arial"/>
                <w:b/>
                <w:sz w:val="24"/>
                <w:szCs w:val="24"/>
              </w:rPr>
            </w:pPr>
            <w:r w:rsidRPr="00FD5307">
              <w:rPr>
                <w:rFonts w:ascii="Arial" w:hAnsi="Arial" w:cs="Arial"/>
                <w:b/>
                <w:sz w:val="24"/>
                <w:szCs w:val="24"/>
              </w:rPr>
              <w:t>Telephone:</w:t>
            </w:r>
          </w:p>
        </w:tc>
      </w:tr>
      <w:tr w:rsidR="00CD46DC" w:rsidRPr="00DA5C51" w14:paraId="79934854" w14:textId="77777777" w:rsidTr="00FD5307">
        <w:tc>
          <w:tcPr>
            <w:tcW w:w="4860" w:type="dxa"/>
            <w:tcBorders>
              <w:bottom w:val="single" w:sz="4" w:space="0" w:color="auto"/>
            </w:tcBorders>
          </w:tcPr>
          <w:p w14:paraId="47FF3BC4" w14:textId="77777777" w:rsidR="00CD46DC" w:rsidRPr="00FD5307" w:rsidRDefault="00CD46DC" w:rsidP="00633B24">
            <w:pPr>
              <w:pStyle w:val="NoSpacing"/>
              <w:rPr>
                <w:rFonts w:ascii="Arial" w:hAnsi="Arial" w:cs="Arial"/>
                <w:b/>
                <w:sz w:val="24"/>
                <w:szCs w:val="24"/>
              </w:rPr>
            </w:pPr>
          </w:p>
          <w:p w14:paraId="25A49AEE" w14:textId="77777777" w:rsidR="00CD46DC" w:rsidRPr="00FD5307" w:rsidRDefault="00CD46DC" w:rsidP="00633B24">
            <w:pPr>
              <w:pStyle w:val="NoSpacing"/>
              <w:rPr>
                <w:rFonts w:ascii="Arial" w:hAnsi="Arial" w:cs="Arial"/>
                <w:b/>
                <w:sz w:val="24"/>
                <w:szCs w:val="24"/>
              </w:rPr>
            </w:pPr>
          </w:p>
        </w:tc>
        <w:tc>
          <w:tcPr>
            <w:tcW w:w="4518" w:type="dxa"/>
            <w:tcBorders>
              <w:bottom w:val="single" w:sz="4" w:space="0" w:color="auto"/>
            </w:tcBorders>
          </w:tcPr>
          <w:p w14:paraId="36D8764D" w14:textId="77777777" w:rsidR="00CD46DC" w:rsidRPr="00FD5307" w:rsidRDefault="00CD46DC" w:rsidP="00633B24">
            <w:pPr>
              <w:pStyle w:val="NoSpacing"/>
              <w:rPr>
                <w:rFonts w:ascii="Arial" w:hAnsi="Arial" w:cs="Arial"/>
                <w:b/>
                <w:sz w:val="24"/>
                <w:szCs w:val="24"/>
              </w:rPr>
            </w:pPr>
            <w:r w:rsidRPr="00FD5307">
              <w:rPr>
                <w:rFonts w:ascii="Arial" w:hAnsi="Arial" w:cs="Arial"/>
                <w:b/>
                <w:sz w:val="24"/>
                <w:szCs w:val="24"/>
              </w:rPr>
              <w:t xml:space="preserve">911 </w:t>
            </w:r>
            <w:r w:rsidRPr="00FD5307">
              <w:rPr>
                <w:rFonts w:ascii="Arial" w:hAnsi="Arial" w:cs="Arial"/>
                <w:b/>
                <w:i/>
                <w:sz w:val="24"/>
                <w:szCs w:val="24"/>
              </w:rPr>
              <w:t>or</w:t>
            </w:r>
          </w:p>
          <w:p w14:paraId="293F39A5" w14:textId="77777777" w:rsidR="00CD46DC" w:rsidRPr="00FD5307" w:rsidRDefault="00CD46DC" w:rsidP="00633B24">
            <w:pPr>
              <w:pStyle w:val="NoSpacing"/>
              <w:rPr>
                <w:rFonts w:ascii="Arial" w:hAnsi="Arial" w:cs="Arial"/>
                <w:b/>
                <w:sz w:val="24"/>
                <w:szCs w:val="24"/>
              </w:rPr>
            </w:pPr>
          </w:p>
        </w:tc>
      </w:tr>
      <w:tr w:rsidR="00CD46DC" w:rsidRPr="00DA5C51" w14:paraId="0FF8064B" w14:textId="77777777" w:rsidTr="00FD5307">
        <w:tc>
          <w:tcPr>
            <w:tcW w:w="4860" w:type="dxa"/>
            <w:shd w:val="clear" w:color="auto" w:fill="FBD4B4" w:themeFill="accent6" w:themeFillTint="66"/>
          </w:tcPr>
          <w:p w14:paraId="224AB31B" w14:textId="77777777" w:rsidR="00CD46DC" w:rsidRPr="00FD5307" w:rsidRDefault="00CD46DC" w:rsidP="008C7AE7">
            <w:pPr>
              <w:pStyle w:val="NoSpacing"/>
              <w:rPr>
                <w:rFonts w:ascii="Arial" w:hAnsi="Arial" w:cs="Arial"/>
                <w:b/>
                <w:sz w:val="24"/>
                <w:szCs w:val="24"/>
              </w:rPr>
            </w:pPr>
            <w:r w:rsidRPr="00FD5307">
              <w:rPr>
                <w:rFonts w:ascii="Arial" w:hAnsi="Arial" w:cs="Arial"/>
                <w:b/>
                <w:sz w:val="24"/>
                <w:szCs w:val="24"/>
              </w:rPr>
              <w:t>Spill Control Measures</w:t>
            </w:r>
          </w:p>
        </w:tc>
        <w:tc>
          <w:tcPr>
            <w:tcW w:w="4518" w:type="dxa"/>
            <w:shd w:val="clear" w:color="auto" w:fill="FBD4B4" w:themeFill="accent6" w:themeFillTint="66"/>
          </w:tcPr>
          <w:p w14:paraId="26C5DE90" w14:textId="77777777" w:rsidR="00CD46DC" w:rsidRPr="00FD5307" w:rsidRDefault="00CD46DC" w:rsidP="008C7AE7">
            <w:pPr>
              <w:pStyle w:val="NoSpacing"/>
              <w:rPr>
                <w:rFonts w:ascii="Arial" w:hAnsi="Arial" w:cs="Arial"/>
                <w:b/>
                <w:sz w:val="24"/>
                <w:szCs w:val="24"/>
              </w:rPr>
            </w:pPr>
            <w:r w:rsidRPr="00FD5307">
              <w:rPr>
                <w:rFonts w:ascii="Arial" w:hAnsi="Arial" w:cs="Arial"/>
                <w:b/>
                <w:sz w:val="24"/>
                <w:szCs w:val="24"/>
              </w:rPr>
              <w:t>Location(s)</w:t>
            </w:r>
          </w:p>
        </w:tc>
      </w:tr>
      <w:tr w:rsidR="00CD46DC" w:rsidRPr="00DA5C51" w14:paraId="701CD045" w14:textId="77777777" w:rsidTr="00FD5307">
        <w:tc>
          <w:tcPr>
            <w:tcW w:w="4860" w:type="dxa"/>
          </w:tcPr>
          <w:p w14:paraId="391625C4" w14:textId="77777777" w:rsidR="00CD46DC" w:rsidRPr="00FD5307" w:rsidRDefault="00CD46DC" w:rsidP="008C7AE7">
            <w:pPr>
              <w:pStyle w:val="NoSpacing"/>
              <w:rPr>
                <w:rFonts w:ascii="Arial" w:hAnsi="Arial" w:cs="Arial"/>
                <w:b/>
                <w:sz w:val="24"/>
                <w:szCs w:val="24"/>
              </w:rPr>
            </w:pPr>
          </w:p>
          <w:p w14:paraId="21B3A4B9" w14:textId="77777777" w:rsidR="00CD46DC" w:rsidRPr="00FD5307" w:rsidRDefault="00CD46DC" w:rsidP="008C7AE7">
            <w:pPr>
              <w:pStyle w:val="NoSpacing"/>
              <w:rPr>
                <w:rFonts w:ascii="Arial" w:hAnsi="Arial" w:cs="Arial"/>
                <w:b/>
                <w:sz w:val="24"/>
                <w:szCs w:val="24"/>
              </w:rPr>
            </w:pPr>
          </w:p>
        </w:tc>
        <w:tc>
          <w:tcPr>
            <w:tcW w:w="4518" w:type="dxa"/>
          </w:tcPr>
          <w:p w14:paraId="03C322DB" w14:textId="77777777" w:rsidR="00CD46DC" w:rsidRPr="00FD5307" w:rsidRDefault="00CD46DC" w:rsidP="008C7AE7">
            <w:pPr>
              <w:pStyle w:val="NoSpacing"/>
              <w:rPr>
                <w:rFonts w:ascii="Arial" w:hAnsi="Arial" w:cs="Arial"/>
                <w:b/>
                <w:sz w:val="24"/>
                <w:szCs w:val="24"/>
              </w:rPr>
            </w:pPr>
          </w:p>
        </w:tc>
      </w:tr>
      <w:tr w:rsidR="00CD46DC" w:rsidRPr="00DA5C51" w14:paraId="57C3B23E" w14:textId="77777777" w:rsidTr="00FD5307">
        <w:tc>
          <w:tcPr>
            <w:tcW w:w="4860" w:type="dxa"/>
          </w:tcPr>
          <w:p w14:paraId="1C6EE76C" w14:textId="77777777" w:rsidR="00CD46DC" w:rsidRPr="00FD5307" w:rsidRDefault="00CD46DC" w:rsidP="008C7AE7">
            <w:pPr>
              <w:pStyle w:val="NoSpacing"/>
              <w:rPr>
                <w:rFonts w:ascii="Arial" w:hAnsi="Arial" w:cs="Arial"/>
                <w:b/>
                <w:sz w:val="24"/>
                <w:szCs w:val="24"/>
              </w:rPr>
            </w:pPr>
          </w:p>
          <w:p w14:paraId="65B0D38D" w14:textId="77777777" w:rsidR="00CD46DC" w:rsidRPr="00FD5307" w:rsidRDefault="00CD46DC" w:rsidP="008C7AE7">
            <w:pPr>
              <w:pStyle w:val="NoSpacing"/>
              <w:rPr>
                <w:rFonts w:ascii="Arial" w:hAnsi="Arial" w:cs="Arial"/>
                <w:b/>
                <w:sz w:val="24"/>
                <w:szCs w:val="24"/>
              </w:rPr>
            </w:pPr>
          </w:p>
        </w:tc>
        <w:tc>
          <w:tcPr>
            <w:tcW w:w="4518" w:type="dxa"/>
          </w:tcPr>
          <w:p w14:paraId="4BB0C6B4" w14:textId="77777777" w:rsidR="00CD46DC" w:rsidRPr="00FD5307" w:rsidRDefault="00CD46DC" w:rsidP="008C7AE7">
            <w:pPr>
              <w:pStyle w:val="NoSpacing"/>
              <w:rPr>
                <w:rFonts w:ascii="Arial" w:hAnsi="Arial" w:cs="Arial"/>
                <w:b/>
                <w:sz w:val="24"/>
                <w:szCs w:val="24"/>
              </w:rPr>
            </w:pPr>
          </w:p>
        </w:tc>
      </w:tr>
      <w:tr w:rsidR="00CD46DC" w:rsidRPr="00DA5C51" w14:paraId="291B8B12" w14:textId="77777777" w:rsidTr="00FD5307">
        <w:tc>
          <w:tcPr>
            <w:tcW w:w="4860" w:type="dxa"/>
            <w:tcBorders>
              <w:bottom w:val="single" w:sz="4" w:space="0" w:color="auto"/>
            </w:tcBorders>
          </w:tcPr>
          <w:p w14:paraId="0999DFF9" w14:textId="77777777" w:rsidR="00CD46DC" w:rsidRPr="00FD5307" w:rsidRDefault="00CD46DC" w:rsidP="008C7AE7">
            <w:pPr>
              <w:pStyle w:val="NoSpacing"/>
              <w:rPr>
                <w:rFonts w:ascii="Arial" w:hAnsi="Arial" w:cs="Arial"/>
                <w:b/>
                <w:sz w:val="24"/>
                <w:szCs w:val="24"/>
              </w:rPr>
            </w:pPr>
          </w:p>
          <w:p w14:paraId="6F321910" w14:textId="77777777" w:rsidR="00CD46DC" w:rsidRPr="00FD5307" w:rsidRDefault="00CD46DC" w:rsidP="008C7AE7">
            <w:pPr>
              <w:pStyle w:val="NoSpacing"/>
              <w:rPr>
                <w:rFonts w:ascii="Arial" w:hAnsi="Arial" w:cs="Arial"/>
                <w:b/>
                <w:sz w:val="24"/>
                <w:szCs w:val="24"/>
              </w:rPr>
            </w:pPr>
          </w:p>
        </w:tc>
        <w:tc>
          <w:tcPr>
            <w:tcW w:w="4518" w:type="dxa"/>
            <w:tcBorders>
              <w:bottom w:val="single" w:sz="4" w:space="0" w:color="auto"/>
            </w:tcBorders>
          </w:tcPr>
          <w:p w14:paraId="6FF87132" w14:textId="77777777" w:rsidR="00CD46DC" w:rsidRPr="00FD5307" w:rsidRDefault="00CD46DC" w:rsidP="008C7AE7">
            <w:pPr>
              <w:pStyle w:val="NoSpacing"/>
              <w:rPr>
                <w:rFonts w:ascii="Arial" w:hAnsi="Arial" w:cs="Arial"/>
                <w:b/>
                <w:sz w:val="24"/>
                <w:szCs w:val="24"/>
              </w:rPr>
            </w:pPr>
          </w:p>
        </w:tc>
      </w:tr>
      <w:tr w:rsidR="00CD46DC" w:rsidRPr="00DA5C51" w14:paraId="50278D84" w14:textId="77777777" w:rsidTr="00FD5307">
        <w:tc>
          <w:tcPr>
            <w:tcW w:w="4860" w:type="dxa"/>
            <w:shd w:val="clear" w:color="auto" w:fill="FBD4B4" w:themeFill="accent6" w:themeFillTint="66"/>
          </w:tcPr>
          <w:p w14:paraId="20B2E76A" w14:textId="77777777" w:rsidR="00CD46DC" w:rsidRPr="00FD5307" w:rsidRDefault="00CD46DC" w:rsidP="008C7AE7">
            <w:pPr>
              <w:pStyle w:val="NoSpacing"/>
              <w:rPr>
                <w:rFonts w:ascii="Arial" w:hAnsi="Arial" w:cs="Arial"/>
                <w:b/>
                <w:sz w:val="24"/>
                <w:szCs w:val="24"/>
              </w:rPr>
            </w:pPr>
            <w:r w:rsidRPr="00FD5307">
              <w:rPr>
                <w:rFonts w:ascii="Arial" w:hAnsi="Arial" w:cs="Arial"/>
                <w:b/>
                <w:sz w:val="24"/>
                <w:szCs w:val="24"/>
              </w:rPr>
              <w:t>Fire Alarm (if present)</w:t>
            </w:r>
          </w:p>
        </w:tc>
        <w:tc>
          <w:tcPr>
            <w:tcW w:w="4518" w:type="dxa"/>
            <w:shd w:val="clear" w:color="auto" w:fill="FBD4B4" w:themeFill="accent6" w:themeFillTint="66"/>
          </w:tcPr>
          <w:p w14:paraId="0A6497FD" w14:textId="77777777" w:rsidR="00CD46DC" w:rsidRPr="00FD5307" w:rsidRDefault="00CD46DC" w:rsidP="008C7AE7">
            <w:pPr>
              <w:pStyle w:val="NoSpacing"/>
              <w:rPr>
                <w:rFonts w:ascii="Arial" w:hAnsi="Arial" w:cs="Arial"/>
                <w:b/>
                <w:sz w:val="24"/>
                <w:szCs w:val="24"/>
              </w:rPr>
            </w:pPr>
            <w:r w:rsidRPr="00FD5307">
              <w:rPr>
                <w:rFonts w:ascii="Arial" w:hAnsi="Arial" w:cs="Arial"/>
                <w:b/>
                <w:sz w:val="24"/>
                <w:szCs w:val="24"/>
              </w:rPr>
              <w:t>Location(s)</w:t>
            </w:r>
          </w:p>
        </w:tc>
      </w:tr>
      <w:tr w:rsidR="00CD46DC" w:rsidRPr="00DA5C51" w14:paraId="450AAA94" w14:textId="77777777" w:rsidTr="00FD5307">
        <w:tc>
          <w:tcPr>
            <w:tcW w:w="4860" w:type="dxa"/>
          </w:tcPr>
          <w:p w14:paraId="186CDB2B" w14:textId="77777777" w:rsidR="00CD46DC" w:rsidRPr="00FD5307" w:rsidRDefault="00CD46DC" w:rsidP="008C7AE7">
            <w:pPr>
              <w:pStyle w:val="NoSpacing"/>
              <w:rPr>
                <w:rFonts w:ascii="Arial" w:hAnsi="Arial" w:cs="Arial"/>
                <w:b/>
                <w:sz w:val="24"/>
                <w:szCs w:val="24"/>
              </w:rPr>
            </w:pPr>
          </w:p>
          <w:p w14:paraId="2320CEC6" w14:textId="77777777" w:rsidR="00CD46DC" w:rsidRPr="00FD5307" w:rsidRDefault="00CD46DC" w:rsidP="008C7AE7">
            <w:pPr>
              <w:pStyle w:val="NoSpacing"/>
              <w:rPr>
                <w:rFonts w:ascii="Arial" w:hAnsi="Arial" w:cs="Arial"/>
                <w:b/>
                <w:sz w:val="24"/>
                <w:szCs w:val="24"/>
              </w:rPr>
            </w:pPr>
          </w:p>
        </w:tc>
        <w:tc>
          <w:tcPr>
            <w:tcW w:w="4518" w:type="dxa"/>
          </w:tcPr>
          <w:p w14:paraId="3CA946B7" w14:textId="77777777" w:rsidR="00CD46DC" w:rsidRPr="00FD5307" w:rsidRDefault="00CD46DC" w:rsidP="008C7AE7">
            <w:pPr>
              <w:pStyle w:val="NoSpacing"/>
              <w:rPr>
                <w:rFonts w:ascii="Arial" w:hAnsi="Arial" w:cs="Arial"/>
                <w:b/>
                <w:sz w:val="24"/>
                <w:szCs w:val="24"/>
              </w:rPr>
            </w:pPr>
          </w:p>
        </w:tc>
      </w:tr>
      <w:tr w:rsidR="00CD46DC" w:rsidRPr="00DA5C51" w14:paraId="523125AC" w14:textId="77777777" w:rsidTr="00FD5307">
        <w:tc>
          <w:tcPr>
            <w:tcW w:w="4860" w:type="dxa"/>
            <w:tcBorders>
              <w:bottom w:val="single" w:sz="4" w:space="0" w:color="auto"/>
            </w:tcBorders>
          </w:tcPr>
          <w:p w14:paraId="453ED046" w14:textId="77777777" w:rsidR="00CD46DC" w:rsidRPr="00FD5307" w:rsidRDefault="00CD46DC" w:rsidP="008C7AE7">
            <w:pPr>
              <w:pStyle w:val="NoSpacing"/>
              <w:rPr>
                <w:rFonts w:ascii="Arial" w:hAnsi="Arial" w:cs="Arial"/>
                <w:b/>
                <w:sz w:val="24"/>
                <w:szCs w:val="24"/>
              </w:rPr>
            </w:pPr>
          </w:p>
          <w:p w14:paraId="15C8E579" w14:textId="77777777" w:rsidR="00CD46DC" w:rsidRPr="00FD5307" w:rsidRDefault="00CD46DC" w:rsidP="008C7AE7">
            <w:pPr>
              <w:pStyle w:val="NoSpacing"/>
              <w:rPr>
                <w:rFonts w:ascii="Arial" w:hAnsi="Arial" w:cs="Arial"/>
                <w:b/>
                <w:sz w:val="24"/>
                <w:szCs w:val="24"/>
              </w:rPr>
            </w:pPr>
          </w:p>
        </w:tc>
        <w:tc>
          <w:tcPr>
            <w:tcW w:w="4518" w:type="dxa"/>
            <w:tcBorders>
              <w:bottom w:val="single" w:sz="4" w:space="0" w:color="auto"/>
            </w:tcBorders>
          </w:tcPr>
          <w:p w14:paraId="571816D7" w14:textId="77777777" w:rsidR="00CD46DC" w:rsidRPr="00FD5307" w:rsidRDefault="00CD46DC" w:rsidP="008C7AE7">
            <w:pPr>
              <w:pStyle w:val="NoSpacing"/>
              <w:rPr>
                <w:rFonts w:ascii="Arial" w:hAnsi="Arial" w:cs="Arial"/>
                <w:b/>
                <w:sz w:val="24"/>
                <w:szCs w:val="24"/>
              </w:rPr>
            </w:pPr>
          </w:p>
        </w:tc>
      </w:tr>
      <w:tr w:rsidR="00CD46DC" w:rsidRPr="00DA5C51" w14:paraId="7E807620" w14:textId="77777777" w:rsidTr="00FD5307">
        <w:trPr>
          <w:trHeight w:val="350"/>
        </w:trPr>
        <w:tc>
          <w:tcPr>
            <w:tcW w:w="4860" w:type="dxa"/>
            <w:shd w:val="clear" w:color="auto" w:fill="FBD4B4" w:themeFill="accent6" w:themeFillTint="66"/>
          </w:tcPr>
          <w:p w14:paraId="427F2315" w14:textId="77777777" w:rsidR="00CD46DC" w:rsidRPr="00FD5307" w:rsidRDefault="00805B4F" w:rsidP="00805B4F">
            <w:pPr>
              <w:pStyle w:val="NoSpacing"/>
              <w:tabs>
                <w:tab w:val="left" w:pos="5712"/>
              </w:tabs>
              <w:rPr>
                <w:rFonts w:ascii="Arial" w:hAnsi="Arial" w:cs="Arial"/>
                <w:b/>
                <w:sz w:val="24"/>
                <w:szCs w:val="24"/>
              </w:rPr>
            </w:pPr>
            <w:r w:rsidRPr="00FD5307">
              <w:rPr>
                <w:rFonts w:ascii="Arial" w:hAnsi="Arial" w:cs="Arial"/>
                <w:b/>
                <w:sz w:val="24"/>
                <w:szCs w:val="24"/>
              </w:rPr>
              <w:t>Fire Extinguisher(s)</w:t>
            </w:r>
          </w:p>
        </w:tc>
        <w:tc>
          <w:tcPr>
            <w:tcW w:w="4518" w:type="dxa"/>
            <w:shd w:val="clear" w:color="auto" w:fill="FBD4B4" w:themeFill="accent6" w:themeFillTint="66"/>
          </w:tcPr>
          <w:p w14:paraId="2271B02D" w14:textId="77777777" w:rsidR="00CD46DC" w:rsidRPr="00FD5307" w:rsidRDefault="00CD46DC" w:rsidP="00CD46DC">
            <w:pPr>
              <w:pStyle w:val="NoSpacing"/>
              <w:tabs>
                <w:tab w:val="left" w:pos="5712"/>
              </w:tabs>
              <w:rPr>
                <w:rFonts w:ascii="Arial" w:hAnsi="Arial" w:cs="Arial"/>
                <w:b/>
                <w:sz w:val="24"/>
                <w:szCs w:val="24"/>
              </w:rPr>
            </w:pPr>
            <w:r w:rsidRPr="00FD5307">
              <w:rPr>
                <w:rFonts w:ascii="Arial" w:hAnsi="Arial" w:cs="Arial"/>
                <w:b/>
                <w:sz w:val="24"/>
                <w:szCs w:val="24"/>
              </w:rPr>
              <w:t>Location(s)</w:t>
            </w:r>
          </w:p>
        </w:tc>
      </w:tr>
      <w:tr w:rsidR="00CD46DC" w14:paraId="6CEA77D8" w14:textId="77777777" w:rsidTr="00FD5307">
        <w:tc>
          <w:tcPr>
            <w:tcW w:w="4860" w:type="dxa"/>
          </w:tcPr>
          <w:p w14:paraId="2140AA47" w14:textId="77777777" w:rsidR="00CD46DC" w:rsidRDefault="00CD46DC" w:rsidP="008C7AE7">
            <w:pPr>
              <w:pStyle w:val="NoSpacing"/>
              <w:rPr>
                <w:rFonts w:ascii="Times New Roman" w:hAnsi="Times New Roman" w:cs="Times New Roman"/>
                <w:b/>
                <w:sz w:val="24"/>
                <w:szCs w:val="24"/>
              </w:rPr>
            </w:pPr>
          </w:p>
          <w:p w14:paraId="48D13AFC" w14:textId="77777777" w:rsidR="00CD46DC" w:rsidRDefault="00CD46DC" w:rsidP="008C7AE7">
            <w:pPr>
              <w:pStyle w:val="NoSpacing"/>
              <w:rPr>
                <w:rFonts w:ascii="Times New Roman" w:hAnsi="Times New Roman" w:cs="Times New Roman"/>
                <w:b/>
                <w:sz w:val="24"/>
                <w:szCs w:val="24"/>
              </w:rPr>
            </w:pPr>
          </w:p>
        </w:tc>
        <w:tc>
          <w:tcPr>
            <w:tcW w:w="4518" w:type="dxa"/>
          </w:tcPr>
          <w:p w14:paraId="1DD0C38B" w14:textId="77777777" w:rsidR="00CD46DC" w:rsidRDefault="00CD46DC" w:rsidP="008C7AE7">
            <w:pPr>
              <w:pStyle w:val="NoSpacing"/>
              <w:rPr>
                <w:rFonts w:ascii="Times New Roman" w:hAnsi="Times New Roman" w:cs="Times New Roman"/>
                <w:b/>
                <w:sz w:val="24"/>
                <w:szCs w:val="24"/>
              </w:rPr>
            </w:pPr>
          </w:p>
        </w:tc>
      </w:tr>
      <w:tr w:rsidR="00CD46DC" w14:paraId="00A90925" w14:textId="77777777" w:rsidTr="00FD5307">
        <w:tc>
          <w:tcPr>
            <w:tcW w:w="4860" w:type="dxa"/>
          </w:tcPr>
          <w:p w14:paraId="7A049D31" w14:textId="77777777" w:rsidR="00CD46DC" w:rsidRDefault="00CD46DC" w:rsidP="008C7AE7">
            <w:pPr>
              <w:pStyle w:val="NoSpacing"/>
              <w:rPr>
                <w:rFonts w:ascii="Times New Roman" w:hAnsi="Times New Roman" w:cs="Times New Roman"/>
                <w:b/>
                <w:sz w:val="24"/>
                <w:szCs w:val="24"/>
              </w:rPr>
            </w:pPr>
          </w:p>
          <w:p w14:paraId="1E0F473B" w14:textId="77777777" w:rsidR="00CD46DC" w:rsidRDefault="00CD46DC" w:rsidP="008C7AE7">
            <w:pPr>
              <w:pStyle w:val="NoSpacing"/>
              <w:rPr>
                <w:rFonts w:ascii="Times New Roman" w:hAnsi="Times New Roman" w:cs="Times New Roman"/>
                <w:b/>
                <w:sz w:val="24"/>
                <w:szCs w:val="24"/>
              </w:rPr>
            </w:pPr>
          </w:p>
        </w:tc>
        <w:tc>
          <w:tcPr>
            <w:tcW w:w="4518" w:type="dxa"/>
          </w:tcPr>
          <w:p w14:paraId="4B2C6199" w14:textId="77777777" w:rsidR="00CD46DC" w:rsidRDefault="00CD46DC" w:rsidP="008C7AE7">
            <w:pPr>
              <w:pStyle w:val="NoSpacing"/>
              <w:rPr>
                <w:rFonts w:ascii="Times New Roman" w:hAnsi="Times New Roman" w:cs="Times New Roman"/>
                <w:b/>
                <w:sz w:val="24"/>
                <w:szCs w:val="24"/>
              </w:rPr>
            </w:pPr>
          </w:p>
        </w:tc>
      </w:tr>
      <w:tr w:rsidR="00CD46DC" w14:paraId="31E80B34" w14:textId="77777777" w:rsidTr="00FD5307">
        <w:tc>
          <w:tcPr>
            <w:tcW w:w="4860" w:type="dxa"/>
          </w:tcPr>
          <w:p w14:paraId="6FD08CC2" w14:textId="77777777" w:rsidR="00CD46DC" w:rsidRDefault="00CD46DC" w:rsidP="008C7AE7">
            <w:pPr>
              <w:pStyle w:val="NoSpacing"/>
              <w:rPr>
                <w:rFonts w:ascii="Times New Roman" w:hAnsi="Times New Roman" w:cs="Times New Roman"/>
                <w:b/>
                <w:sz w:val="24"/>
                <w:szCs w:val="24"/>
              </w:rPr>
            </w:pPr>
          </w:p>
          <w:p w14:paraId="2EB4D0C9" w14:textId="77777777" w:rsidR="00CD46DC" w:rsidRDefault="00CD46DC" w:rsidP="008C7AE7">
            <w:pPr>
              <w:pStyle w:val="NoSpacing"/>
              <w:rPr>
                <w:rFonts w:ascii="Times New Roman" w:hAnsi="Times New Roman" w:cs="Times New Roman"/>
                <w:b/>
                <w:sz w:val="24"/>
                <w:szCs w:val="24"/>
              </w:rPr>
            </w:pPr>
          </w:p>
        </w:tc>
        <w:tc>
          <w:tcPr>
            <w:tcW w:w="4518" w:type="dxa"/>
          </w:tcPr>
          <w:p w14:paraId="69BA7A05" w14:textId="77777777" w:rsidR="00CD46DC" w:rsidRDefault="00CD46DC" w:rsidP="008C7AE7">
            <w:pPr>
              <w:pStyle w:val="NoSpacing"/>
              <w:rPr>
                <w:rFonts w:ascii="Times New Roman" w:hAnsi="Times New Roman" w:cs="Times New Roman"/>
                <w:b/>
                <w:sz w:val="24"/>
                <w:szCs w:val="24"/>
              </w:rPr>
            </w:pPr>
          </w:p>
        </w:tc>
      </w:tr>
      <w:tr w:rsidR="00CD46DC" w14:paraId="1DFE7934" w14:textId="77777777" w:rsidTr="00FD5307">
        <w:tc>
          <w:tcPr>
            <w:tcW w:w="4860" w:type="dxa"/>
          </w:tcPr>
          <w:p w14:paraId="2E028742" w14:textId="77777777" w:rsidR="00CD46DC" w:rsidRDefault="00CD46DC" w:rsidP="008C7AE7">
            <w:pPr>
              <w:pStyle w:val="NoSpacing"/>
              <w:rPr>
                <w:rFonts w:ascii="Times New Roman" w:hAnsi="Times New Roman" w:cs="Times New Roman"/>
                <w:b/>
                <w:sz w:val="24"/>
                <w:szCs w:val="24"/>
              </w:rPr>
            </w:pPr>
          </w:p>
          <w:p w14:paraId="320BBFC0" w14:textId="77777777" w:rsidR="00CD46DC" w:rsidRDefault="00CD46DC" w:rsidP="008C7AE7">
            <w:pPr>
              <w:pStyle w:val="NoSpacing"/>
              <w:rPr>
                <w:rFonts w:ascii="Times New Roman" w:hAnsi="Times New Roman" w:cs="Times New Roman"/>
                <w:b/>
                <w:sz w:val="24"/>
                <w:szCs w:val="24"/>
              </w:rPr>
            </w:pPr>
          </w:p>
        </w:tc>
        <w:tc>
          <w:tcPr>
            <w:tcW w:w="4518" w:type="dxa"/>
          </w:tcPr>
          <w:p w14:paraId="07C7FB40" w14:textId="77777777" w:rsidR="00CD46DC" w:rsidRDefault="00CD46DC" w:rsidP="008C7AE7">
            <w:pPr>
              <w:pStyle w:val="NoSpacing"/>
              <w:rPr>
                <w:rFonts w:ascii="Times New Roman" w:hAnsi="Times New Roman" w:cs="Times New Roman"/>
                <w:b/>
                <w:sz w:val="24"/>
                <w:szCs w:val="24"/>
              </w:rPr>
            </w:pPr>
          </w:p>
        </w:tc>
      </w:tr>
    </w:tbl>
    <w:p w14:paraId="467C8726" w14:textId="77777777" w:rsidR="008C7AE7" w:rsidRDefault="008C7AE7" w:rsidP="007640B1">
      <w:pPr>
        <w:pStyle w:val="NoSpacing"/>
        <w:jc w:val="center"/>
        <w:rPr>
          <w:rFonts w:ascii="Times New Roman" w:hAnsi="Times New Roman" w:cs="Times New Roman"/>
          <w:b/>
          <w:sz w:val="24"/>
          <w:szCs w:val="24"/>
        </w:rPr>
      </w:pPr>
    </w:p>
    <w:p w14:paraId="70549D2D" w14:textId="77777777" w:rsidR="00CC02D2" w:rsidRPr="00FD5307" w:rsidRDefault="00CC02D2" w:rsidP="00CC02D2">
      <w:pPr>
        <w:pStyle w:val="NoSpacing"/>
        <w:rPr>
          <w:rFonts w:ascii="Arial" w:hAnsi="Arial" w:cs="Arial"/>
          <w:b/>
          <w:sz w:val="24"/>
          <w:szCs w:val="24"/>
        </w:rPr>
      </w:pPr>
      <w:r w:rsidRPr="00FD5307">
        <w:rPr>
          <w:rFonts w:ascii="Arial" w:hAnsi="Arial" w:cs="Arial"/>
          <w:b/>
          <w:sz w:val="24"/>
          <w:szCs w:val="24"/>
        </w:rPr>
        <w:lastRenderedPageBreak/>
        <w:t>EMERGENCY RESPONSE PROCEDURES - This Contingency Plan must be posted next to the telephone nearest the hazardous waste storage area(s).</w:t>
      </w:r>
    </w:p>
    <w:p w14:paraId="791EAA2D" w14:textId="77777777" w:rsidR="00CC02D2" w:rsidRPr="00FD5307" w:rsidRDefault="00CC02D2" w:rsidP="00CC02D2">
      <w:pPr>
        <w:pStyle w:val="NoSpacing"/>
        <w:rPr>
          <w:rFonts w:ascii="Arial" w:hAnsi="Arial" w:cs="Arial"/>
          <w:b/>
          <w:sz w:val="24"/>
          <w:szCs w:val="24"/>
        </w:rPr>
      </w:pPr>
    </w:p>
    <w:p w14:paraId="287370AB" w14:textId="75D76FB2" w:rsidR="00CC02D2" w:rsidRPr="00FD5307" w:rsidRDefault="00CC02D2" w:rsidP="00CC02D2">
      <w:pPr>
        <w:rPr>
          <w:rFonts w:ascii="Arial" w:hAnsi="Arial" w:cs="Arial"/>
        </w:rPr>
      </w:pPr>
      <w:r w:rsidRPr="00FD5307">
        <w:rPr>
          <w:rFonts w:ascii="Arial" w:hAnsi="Arial" w:cs="Arial"/>
          <w:b/>
        </w:rPr>
        <w:t>For a spill:</w:t>
      </w:r>
      <w:r w:rsidRPr="00FD5307">
        <w:rPr>
          <w:rFonts w:ascii="Arial" w:hAnsi="Arial" w:cs="Arial"/>
        </w:rPr>
        <w:t xml:space="preserve"> Assess the situation. Only those individuals who meet the requirements of 242 FW 6, Hazardous Waste Operations and Emergency Response, may don personal protective equipment and respond to the spill. Safety is the number one priority. If no one is available who meets the requirements of </w:t>
      </w:r>
      <w:hyperlink r:id="rId9" w:history="1">
        <w:r w:rsidRPr="00FD5307">
          <w:rPr>
            <w:rStyle w:val="Hyperlink"/>
            <w:rFonts w:ascii="Arial" w:hAnsi="Arial" w:cs="Arial"/>
          </w:rPr>
          <w:t>242 FW 6</w:t>
        </w:r>
      </w:hyperlink>
      <w:r w:rsidRPr="00FD5307">
        <w:rPr>
          <w:rFonts w:ascii="Arial" w:hAnsi="Arial" w:cs="Arial"/>
        </w:rPr>
        <w:t>, call the fire department or equivalent hazmat team for assistance. As soon as possible, have certified personnel assess the situation, make the site safe, categorize the waste, and clean up the waste</w:t>
      </w:r>
      <w:r>
        <w:rPr>
          <w:rFonts w:ascii="Arial" w:hAnsi="Arial" w:cs="Arial"/>
        </w:rPr>
        <w:t xml:space="preserve">.  Generally, site characterization and cleanup will be performed by a contractor. </w:t>
      </w:r>
    </w:p>
    <w:p w14:paraId="6FB60E62" w14:textId="77777777" w:rsidR="00CC02D2" w:rsidRPr="00FD5307" w:rsidRDefault="00CC02D2" w:rsidP="00CC02D2">
      <w:pPr>
        <w:pStyle w:val="NoSpacing"/>
        <w:rPr>
          <w:rFonts w:ascii="Arial" w:hAnsi="Arial" w:cs="Arial"/>
          <w:sz w:val="24"/>
          <w:szCs w:val="24"/>
        </w:rPr>
      </w:pPr>
    </w:p>
    <w:p w14:paraId="3652C3A2" w14:textId="77777777" w:rsidR="00CC02D2" w:rsidRPr="00FD5307" w:rsidRDefault="00CC02D2" w:rsidP="00CC02D2">
      <w:pPr>
        <w:pStyle w:val="NoSpacing"/>
        <w:rPr>
          <w:rFonts w:ascii="Arial" w:hAnsi="Arial" w:cs="Arial"/>
          <w:b/>
          <w:sz w:val="24"/>
          <w:szCs w:val="24"/>
        </w:rPr>
      </w:pPr>
      <w:r w:rsidRPr="00FD5307">
        <w:rPr>
          <w:rFonts w:ascii="Arial" w:hAnsi="Arial" w:cs="Arial"/>
          <w:b/>
          <w:sz w:val="24"/>
          <w:szCs w:val="24"/>
        </w:rPr>
        <w:t>For a fire:</w:t>
      </w:r>
      <w:r w:rsidRPr="00FD5307">
        <w:rPr>
          <w:rFonts w:ascii="Arial" w:hAnsi="Arial" w:cs="Arial"/>
        </w:rPr>
        <w:t xml:space="preserve"> </w:t>
      </w:r>
      <w:r w:rsidRPr="00FD5307">
        <w:rPr>
          <w:rFonts w:ascii="Arial" w:hAnsi="Arial" w:cs="Arial"/>
          <w:sz w:val="24"/>
          <w:szCs w:val="24"/>
        </w:rPr>
        <w:t xml:space="preserve">Call the fire department. Try to extinguish the fire using the appropriate fire </w:t>
      </w:r>
      <w:proofErr w:type="gramStart"/>
      <w:r w:rsidRPr="00FD5307">
        <w:rPr>
          <w:rFonts w:ascii="Arial" w:hAnsi="Arial" w:cs="Arial"/>
          <w:sz w:val="24"/>
          <w:szCs w:val="24"/>
        </w:rPr>
        <w:t>extinguisher, but</w:t>
      </w:r>
      <w:proofErr w:type="gramEnd"/>
      <w:r w:rsidRPr="00FD5307">
        <w:rPr>
          <w:rFonts w:ascii="Arial" w:hAnsi="Arial" w:cs="Arial"/>
          <w:sz w:val="24"/>
          <w:szCs w:val="24"/>
        </w:rPr>
        <w:t xml:space="preserve"> be aware that hazardous material fires are not regular fires and must be handled on a case-by-case basis. Inhalation hazards are of paramount concern when attempting to extinguish hazardous material fires.</w:t>
      </w:r>
    </w:p>
    <w:p w14:paraId="2027E569" w14:textId="77777777" w:rsidR="00CC02D2" w:rsidRPr="00FD5307" w:rsidRDefault="00CC02D2" w:rsidP="00CC02D2">
      <w:pPr>
        <w:pStyle w:val="NoSpacing"/>
        <w:rPr>
          <w:rFonts w:ascii="Arial" w:hAnsi="Arial" w:cs="Arial"/>
          <w:b/>
          <w:sz w:val="24"/>
          <w:szCs w:val="24"/>
        </w:rPr>
      </w:pPr>
    </w:p>
    <w:p w14:paraId="3598B287"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If there is a fire, explosion, or other release that could threaten human health outside the facility, or if you know that the spill has reached surface water, immediately notify your Regional Environmental Compliance Coordinator, and the National Response Center at its 24-hour number (1-800-424-8802). Provide the following information:</w:t>
      </w:r>
    </w:p>
    <w:p w14:paraId="3E05C686" w14:textId="77777777" w:rsidR="00CC02D2" w:rsidRPr="00FD5307" w:rsidRDefault="00CC02D2" w:rsidP="00CC02D2">
      <w:pPr>
        <w:pStyle w:val="NoSpacing"/>
        <w:rPr>
          <w:rFonts w:ascii="Arial" w:hAnsi="Arial" w:cs="Arial"/>
          <w:sz w:val="24"/>
          <w:szCs w:val="24"/>
        </w:rPr>
      </w:pPr>
    </w:p>
    <w:p w14:paraId="7E9DE894"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Facility name</w:t>
      </w:r>
    </w:p>
    <w:p w14:paraId="0AF0772C"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Facility address</w:t>
      </w:r>
    </w:p>
    <w:p w14:paraId="46187AC5"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Facility U.S. EPA identification number (if applicable)</w:t>
      </w:r>
    </w:p>
    <w:p w14:paraId="342AC2B7"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Date of incident</w:t>
      </w:r>
    </w:p>
    <w:p w14:paraId="677CB694"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Type of incident (e.g., spill, fire, explosion)</w:t>
      </w:r>
    </w:p>
    <w:p w14:paraId="36752C46"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Quantity and type of hazardous waste involved</w:t>
      </w:r>
    </w:p>
    <w:p w14:paraId="48305178"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Extent of injuries, if any</w:t>
      </w:r>
    </w:p>
    <w:p w14:paraId="00B252D9" w14:textId="77777777" w:rsidR="00CC02D2" w:rsidRPr="00FD5307" w:rsidRDefault="00CC02D2" w:rsidP="00CC02D2">
      <w:pPr>
        <w:pStyle w:val="NoSpacing"/>
        <w:numPr>
          <w:ilvl w:val="0"/>
          <w:numId w:val="1"/>
        </w:numPr>
        <w:rPr>
          <w:rFonts w:ascii="Arial" w:hAnsi="Arial" w:cs="Arial"/>
          <w:sz w:val="24"/>
          <w:szCs w:val="24"/>
        </w:rPr>
      </w:pPr>
      <w:r w:rsidRPr="00FD5307">
        <w:rPr>
          <w:rFonts w:ascii="Arial" w:hAnsi="Arial" w:cs="Arial"/>
          <w:sz w:val="24"/>
          <w:szCs w:val="24"/>
        </w:rPr>
        <w:t>Estimated quantity and disposition of recovered materials, if any</w:t>
      </w:r>
    </w:p>
    <w:p w14:paraId="5420F1AC" w14:textId="77777777" w:rsidR="00CC02D2" w:rsidRPr="00FD5307" w:rsidRDefault="00CC02D2" w:rsidP="00CC02D2">
      <w:pPr>
        <w:pStyle w:val="NoSpacing"/>
        <w:rPr>
          <w:rFonts w:ascii="Arial" w:hAnsi="Arial" w:cs="Arial"/>
          <w:sz w:val="24"/>
          <w:szCs w:val="24"/>
        </w:rPr>
      </w:pPr>
    </w:p>
    <w:p w14:paraId="0EE43F16" w14:textId="77777777" w:rsidR="00CC02D2" w:rsidRPr="00FD5307" w:rsidRDefault="00CC02D2" w:rsidP="00CC02D2">
      <w:pPr>
        <w:pStyle w:val="NoSpacing"/>
        <w:rPr>
          <w:rFonts w:ascii="Arial" w:hAnsi="Arial" w:cs="Arial"/>
          <w:b/>
          <w:sz w:val="24"/>
          <w:szCs w:val="24"/>
          <w:u w:val="single"/>
        </w:rPr>
      </w:pPr>
      <w:r w:rsidRPr="00FD5307">
        <w:rPr>
          <w:rFonts w:ascii="Arial" w:hAnsi="Arial" w:cs="Arial"/>
          <w:b/>
          <w:sz w:val="24"/>
          <w:szCs w:val="24"/>
          <w:u w:val="single"/>
        </w:rPr>
        <w:t>Important Telephone Numbers:</w:t>
      </w:r>
    </w:p>
    <w:p w14:paraId="6554E7A3" w14:textId="77777777" w:rsidR="00CC02D2" w:rsidRPr="00FD5307" w:rsidRDefault="00CC02D2" w:rsidP="00CC02D2">
      <w:pPr>
        <w:pStyle w:val="NoSpacing"/>
        <w:rPr>
          <w:rFonts w:ascii="Arial" w:hAnsi="Arial" w:cs="Arial"/>
          <w:b/>
          <w:sz w:val="24"/>
          <w:szCs w:val="24"/>
          <w:u w:val="single"/>
        </w:rPr>
      </w:pPr>
    </w:p>
    <w:p w14:paraId="05473E59"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Fire Department:</w:t>
      </w:r>
    </w:p>
    <w:p w14:paraId="192F7F8D" w14:textId="77777777" w:rsidR="00CC02D2" w:rsidRPr="00FD5307" w:rsidRDefault="00CC02D2" w:rsidP="00CC02D2">
      <w:pPr>
        <w:pStyle w:val="NoSpacing"/>
        <w:rPr>
          <w:rFonts w:ascii="Arial" w:hAnsi="Arial" w:cs="Arial"/>
          <w:sz w:val="24"/>
          <w:szCs w:val="24"/>
        </w:rPr>
      </w:pPr>
    </w:p>
    <w:p w14:paraId="4E3D05EF"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County Sheriff’s Department:</w:t>
      </w:r>
    </w:p>
    <w:p w14:paraId="16198721" w14:textId="77777777" w:rsidR="00CC02D2" w:rsidRPr="00FD5307" w:rsidRDefault="00CC02D2" w:rsidP="00CC02D2">
      <w:pPr>
        <w:pStyle w:val="NoSpacing"/>
        <w:rPr>
          <w:rFonts w:ascii="Arial" w:hAnsi="Arial" w:cs="Arial"/>
          <w:sz w:val="24"/>
          <w:szCs w:val="24"/>
        </w:rPr>
      </w:pPr>
    </w:p>
    <w:p w14:paraId="6C61C6A4"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State Hazardous Materials (HazMat) Emergency Response Team:</w:t>
      </w:r>
    </w:p>
    <w:p w14:paraId="7E0E709E" w14:textId="77777777" w:rsidR="00CC02D2" w:rsidRPr="00FD5307" w:rsidRDefault="00CC02D2" w:rsidP="00CC02D2">
      <w:pPr>
        <w:pStyle w:val="NoSpacing"/>
        <w:rPr>
          <w:rFonts w:ascii="Arial" w:hAnsi="Arial" w:cs="Arial"/>
          <w:sz w:val="24"/>
          <w:szCs w:val="24"/>
        </w:rPr>
      </w:pPr>
    </w:p>
    <w:p w14:paraId="0B036519"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Hospital:</w:t>
      </w:r>
    </w:p>
    <w:p w14:paraId="1C4A21C3" w14:textId="77777777" w:rsidR="00CC02D2" w:rsidRPr="00FD5307" w:rsidRDefault="00CC02D2" w:rsidP="00CC02D2">
      <w:pPr>
        <w:pStyle w:val="NoSpacing"/>
        <w:rPr>
          <w:rFonts w:ascii="Arial" w:hAnsi="Arial" w:cs="Arial"/>
          <w:sz w:val="24"/>
          <w:szCs w:val="24"/>
        </w:rPr>
      </w:pPr>
    </w:p>
    <w:p w14:paraId="62FDF9B9"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Regional Environmental Compliance Coordinator:</w:t>
      </w:r>
    </w:p>
    <w:p w14:paraId="44621DC6" w14:textId="77777777" w:rsidR="00CC02D2" w:rsidRPr="00FD5307" w:rsidRDefault="00CC02D2" w:rsidP="00CC02D2">
      <w:pPr>
        <w:pStyle w:val="NoSpacing"/>
        <w:rPr>
          <w:rFonts w:ascii="Arial" w:hAnsi="Arial" w:cs="Arial"/>
          <w:sz w:val="24"/>
          <w:szCs w:val="24"/>
        </w:rPr>
      </w:pPr>
    </w:p>
    <w:p w14:paraId="031D2088" w14:textId="77777777" w:rsidR="00CC02D2" w:rsidRPr="00FD5307" w:rsidRDefault="00CC02D2" w:rsidP="00CC02D2">
      <w:pPr>
        <w:pStyle w:val="NoSpacing"/>
        <w:rPr>
          <w:rFonts w:ascii="Arial" w:hAnsi="Arial" w:cs="Arial"/>
          <w:sz w:val="24"/>
          <w:szCs w:val="24"/>
        </w:rPr>
      </w:pPr>
      <w:r w:rsidRPr="00FD5307">
        <w:rPr>
          <w:rFonts w:ascii="Arial" w:hAnsi="Arial" w:cs="Arial"/>
          <w:sz w:val="24"/>
          <w:szCs w:val="24"/>
        </w:rPr>
        <w:t>National Response Center: 1-800-424-8802</w:t>
      </w:r>
    </w:p>
    <w:p w14:paraId="0F75AE97" w14:textId="77777777" w:rsidR="00CC02D2" w:rsidRPr="00FD5307" w:rsidRDefault="00CC02D2" w:rsidP="00CC02D2">
      <w:pPr>
        <w:pStyle w:val="NoSpacing"/>
        <w:rPr>
          <w:rFonts w:ascii="Arial" w:hAnsi="Arial" w:cs="Arial"/>
          <w:sz w:val="24"/>
          <w:szCs w:val="24"/>
        </w:rPr>
      </w:pPr>
    </w:p>
    <w:p w14:paraId="316D9D34" w14:textId="30B79EA4" w:rsidR="000A3343" w:rsidRPr="002F0549" w:rsidRDefault="00CC02D2" w:rsidP="00CC02D2">
      <w:pPr>
        <w:pStyle w:val="NoSpacing"/>
        <w:rPr>
          <w:rFonts w:ascii="Times New Roman" w:hAnsi="Times New Roman" w:cs="Times New Roman"/>
          <w:sz w:val="24"/>
          <w:szCs w:val="24"/>
        </w:rPr>
      </w:pPr>
      <w:r w:rsidRPr="00FD5307">
        <w:rPr>
          <w:rFonts w:ascii="Arial" w:hAnsi="Arial" w:cs="Arial"/>
          <w:sz w:val="24"/>
          <w:szCs w:val="24"/>
        </w:rPr>
        <w:t>State Environmental Regulatory Agency:</w:t>
      </w:r>
    </w:p>
    <w:sectPr w:rsidR="000A3343" w:rsidRPr="002F0549" w:rsidSect="00CC02D2">
      <w:headerReference w:type="default" r:id="rId10"/>
      <w:footerReference w:type="default" r:id="rId11"/>
      <w:pgSz w:w="12240" w:h="15840"/>
      <w:pgMar w:top="1440" w:right="1440" w:bottom="1440" w:left="1440" w:header="720"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E5BE6" w14:textId="77777777" w:rsidR="00AA0D50" w:rsidRDefault="00AA0D50" w:rsidP="008C7AE7">
      <w:r>
        <w:separator/>
      </w:r>
    </w:p>
  </w:endnote>
  <w:endnote w:type="continuationSeparator" w:id="0">
    <w:p w14:paraId="772D780E" w14:textId="77777777" w:rsidR="00AA0D50" w:rsidRDefault="00AA0D50" w:rsidP="008C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119262"/>
      <w:docPartObj>
        <w:docPartGallery w:val="Page Numbers (Bottom of Page)"/>
        <w:docPartUnique/>
      </w:docPartObj>
    </w:sdtPr>
    <w:sdtEndPr/>
    <w:sdtContent>
      <w:sdt>
        <w:sdtPr>
          <w:id w:val="-1705238520"/>
          <w:docPartObj>
            <w:docPartGallery w:val="Page Numbers (Top of Page)"/>
            <w:docPartUnique/>
          </w:docPartObj>
        </w:sdtPr>
        <w:sdtEndPr/>
        <w:sdtContent>
          <w:p w14:paraId="7D5A942F" w14:textId="2B188E2B" w:rsidR="00CC02D2" w:rsidRDefault="00CC02D2" w:rsidP="00CC02D2">
            <w:pPr>
              <w:pStyle w:val="Header"/>
              <w:rPr>
                <w:rFonts w:ascii="Arial" w:hAnsi="Arial" w:cs="Arial"/>
                <w:b/>
                <w:bCs/>
              </w:rPr>
            </w:pPr>
            <w:r w:rsidRPr="00CC02D2">
              <w:rPr>
                <w:rFonts w:ascii="Arial" w:hAnsi="Arial" w:cs="Arial"/>
                <w:b/>
                <w:bCs/>
                <w:noProof/>
              </w:rPr>
              <mc:AlternateContent>
                <mc:Choice Requires="wps">
                  <w:drawing>
                    <wp:inline distT="0" distB="0" distL="0" distR="0" wp14:anchorId="1F390D03" wp14:editId="6AB4F152">
                      <wp:extent cx="6062472" cy="0"/>
                      <wp:effectExtent l="0" t="0" r="0" b="0"/>
                      <wp:docPr id="1" name="Straight Connector 1" descr="Line dividing chapter text from the footer" title="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4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B282AF" id="Straight Connector 1" o:spid="_x0000_s1026" alt="Title: Dividing line - Description: Line dividing chapter text from the footer" style="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">
                      <w10:anchorlock/>
                    </v:line>
                  </w:pict>
                </mc:Fallback>
              </mc:AlternateContent>
            </w:r>
            <w:r w:rsidR="00D034CE" w:rsidRPr="00D034CE">
              <w:rPr>
                <w:rFonts w:ascii="Arial" w:hAnsi="Arial" w:cs="Arial"/>
                <w:b/>
                <w:bCs/>
              </w:rPr>
              <w:t>9/12/2021</w:t>
            </w:r>
            <w:r w:rsidRPr="00D034CE">
              <w:rPr>
                <w:rFonts w:ascii="Arial" w:eastAsia="Times New Roman" w:hAnsi="Arial" w:cs="Arial"/>
                <w:b/>
                <w:bCs/>
              </w:rPr>
              <w:t xml:space="preserve">     </w:t>
            </w:r>
            <w:r>
              <w:rPr>
                <w:rFonts w:ascii="Arial" w:eastAsia="Times New Roman" w:hAnsi="Arial" w:cs="Arial"/>
                <w:b/>
              </w:rPr>
              <w:t xml:space="preserve">                          </w:t>
            </w:r>
            <w:r w:rsidRPr="00CC02D2">
              <w:rPr>
                <w:rFonts w:ascii="Arial" w:hAnsi="Arial" w:cs="Arial"/>
                <w:b/>
                <w:bCs/>
              </w:rPr>
              <w:t>POLLUTION CONTROL &amp; ENVIRONMENTAL COMPLIANCE</w:t>
            </w:r>
          </w:p>
          <w:p w14:paraId="2612764F" w14:textId="71CFB757" w:rsidR="00CC02D2" w:rsidRPr="00CC02D2" w:rsidRDefault="00D034CE" w:rsidP="00CC02D2">
            <w:pPr>
              <w:pStyle w:val="Header"/>
              <w:rPr>
                <w:rFonts w:ascii="Arial" w:hAnsi="Arial" w:cs="Arial"/>
                <w:b/>
                <w:bCs/>
              </w:rPr>
            </w:pPr>
            <w:r>
              <w:rPr>
                <w:rFonts w:ascii="Arial" w:eastAsia="Times New Roman" w:hAnsi="Arial" w:cs="Arial"/>
                <w:b/>
              </w:rPr>
              <w:t xml:space="preserve">Supersedes </w:t>
            </w:r>
            <w:r w:rsidR="00CC02D2" w:rsidRPr="00CC02D2">
              <w:rPr>
                <w:rFonts w:ascii="Arial" w:eastAsia="Times New Roman" w:hAnsi="Arial" w:cs="Arial"/>
                <w:b/>
              </w:rPr>
              <w:t>Exhibit 1, 561 FW 6, 10/18/13</w:t>
            </w:r>
          </w:p>
          <w:p w14:paraId="001FC423" w14:textId="16F3BA26" w:rsidR="00196C37" w:rsidRDefault="00533C1E">
            <w:pPr>
              <w:pStyle w:val="Footer"/>
            </w:pPr>
          </w:p>
        </w:sdtContent>
      </w:sdt>
    </w:sdtContent>
  </w:sdt>
  <w:p w14:paraId="5DB41388" w14:textId="77777777" w:rsidR="00196C37" w:rsidRDefault="00196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492D4" w14:textId="77777777" w:rsidR="00AA0D50" w:rsidRDefault="00AA0D50" w:rsidP="008C7AE7">
      <w:r>
        <w:separator/>
      </w:r>
    </w:p>
  </w:footnote>
  <w:footnote w:type="continuationSeparator" w:id="0">
    <w:p w14:paraId="413A84F3" w14:textId="77777777" w:rsidR="00AA0D50" w:rsidRDefault="00AA0D50" w:rsidP="008C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C46A1" w14:textId="77777777" w:rsidR="000A4672" w:rsidRPr="00FD5307" w:rsidRDefault="000A4672" w:rsidP="000A4672">
    <w:pPr>
      <w:pStyle w:val="Header"/>
      <w:jc w:val="center"/>
      <w:rPr>
        <w:rFonts w:ascii="Arial" w:hAnsi="Arial" w:cs="Arial"/>
        <w:b/>
      </w:rPr>
    </w:pPr>
    <w:r>
      <w:rPr>
        <w:rFonts w:ascii="Arial" w:hAnsi="Arial" w:cs="Arial"/>
        <w:b/>
        <w:sz w:val="20"/>
        <w:szCs w:val="20"/>
      </w:rPr>
      <w:tab/>
    </w:r>
    <w:r>
      <w:rPr>
        <w:rFonts w:ascii="Arial" w:hAnsi="Arial" w:cs="Arial"/>
        <w:b/>
        <w:sz w:val="20"/>
        <w:szCs w:val="20"/>
      </w:rPr>
      <w:tab/>
    </w:r>
    <w:r w:rsidRPr="00FD5307">
      <w:rPr>
        <w:rFonts w:ascii="Arial" w:hAnsi="Arial" w:cs="Arial"/>
        <w:b/>
      </w:rPr>
      <w:t xml:space="preserve">Exhibit </w:t>
    </w:r>
    <w:r w:rsidR="00311CBC" w:rsidRPr="00FD5307">
      <w:rPr>
        <w:rFonts w:ascii="Arial" w:hAnsi="Arial" w:cs="Arial"/>
        <w:b/>
      </w:rPr>
      <w:t>2</w:t>
    </w:r>
  </w:p>
  <w:p w14:paraId="11FE566C" w14:textId="77777777" w:rsidR="008C7AE7" w:rsidRDefault="000A4672" w:rsidP="000A4672">
    <w:pPr>
      <w:pStyle w:val="Header"/>
      <w:jc w:val="right"/>
      <w:rPr>
        <w:rFonts w:ascii="Arial" w:hAnsi="Arial" w:cs="Arial"/>
        <w:b/>
      </w:rPr>
    </w:pPr>
    <w:r w:rsidRPr="00FD5307">
      <w:rPr>
        <w:rFonts w:ascii="Arial" w:hAnsi="Arial" w:cs="Arial"/>
        <w:b/>
      </w:rPr>
      <w:t xml:space="preserve"> 561 FW 6</w:t>
    </w:r>
  </w:p>
  <w:p w14:paraId="65462F18" w14:textId="77777777" w:rsidR="00311CBC" w:rsidRPr="00FD5307" w:rsidRDefault="00311CBC" w:rsidP="000A4672">
    <w:pPr>
      <w:pStyle w:val="Header"/>
      <w:jc w:val="right"/>
      <w:rPr>
        <w:rFonts w:ascii="Arial" w:hAnsi="Arial" w:cs="Arial"/>
        <w:b/>
      </w:rPr>
    </w:pPr>
    <w:r w:rsidRPr="00311CBC">
      <w:rPr>
        <w:rFonts w:ascii="Arial" w:hAnsi="Arial" w:cs="Arial"/>
        <w:b/>
      </w:rPr>
      <w:t xml:space="preserve">Page </w:t>
    </w:r>
    <w:r w:rsidRPr="00311CBC">
      <w:rPr>
        <w:rFonts w:ascii="Arial" w:hAnsi="Arial" w:cs="Arial"/>
        <w:b/>
        <w:bCs/>
      </w:rPr>
      <w:fldChar w:fldCharType="begin"/>
    </w:r>
    <w:r w:rsidRPr="00311CBC">
      <w:rPr>
        <w:rFonts w:ascii="Arial" w:hAnsi="Arial" w:cs="Arial"/>
        <w:b/>
        <w:bCs/>
      </w:rPr>
      <w:instrText xml:space="preserve"> PAGE  \* Arabic  \* MERGEFORMAT </w:instrText>
    </w:r>
    <w:r w:rsidRPr="00311CBC">
      <w:rPr>
        <w:rFonts w:ascii="Arial" w:hAnsi="Arial" w:cs="Arial"/>
        <w:b/>
        <w:bCs/>
      </w:rPr>
      <w:fldChar w:fldCharType="separate"/>
    </w:r>
    <w:r w:rsidR="001671A1">
      <w:rPr>
        <w:rFonts w:ascii="Arial" w:hAnsi="Arial" w:cs="Arial"/>
        <w:b/>
        <w:bCs/>
        <w:noProof/>
      </w:rPr>
      <w:t>2</w:t>
    </w:r>
    <w:r w:rsidRPr="00311CBC">
      <w:rPr>
        <w:rFonts w:ascii="Arial" w:hAnsi="Arial" w:cs="Arial"/>
        <w:b/>
        <w:bCs/>
      </w:rPr>
      <w:fldChar w:fldCharType="end"/>
    </w:r>
    <w:r w:rsidRPr="00311CBC">
      <w:rPr>
        <w:rFonts w:ascii="Arial" w:hAnsi="Arial" w:cs="Arial"/>
        <w:b/>
      </w:rPr>
      <w:t xml:space="preserve"> of </w:t>
    </w:r>
    <w:r w:rsidRPr="00311CBC">
      <w:rPr>
        <w:rFonts w:ascii="Arial" w:hAnsi="Arial" w:cs="Arial"/>
        <w:b/>
        <w:bCs/>
      </w:rPr>
      <w:fldChar w:fldCharType="begin"/>
    </w:r>
    <w:r w:rsidRPr="00311CBC">
      <w:rPr>
        <w:rFonts w:ascii="Arial" w:hAnsi="Arial" w:cs="Arial"/>
        <w:b/>
        <w:bCs/>
      </w:rPr>
      <w:instrText xml:space="preserve"> NUMPAGES  \* Arabic  \* MERGEFORMAT </w:instrText>
    </w:r>
    <w:r w:rsidRPr="00311CBC">
      <w:rPr>
        <w:rFonts w:ascii="Arial" w:hAnsi="Arial" w:cs="Arial"/>
        <w:b/>
        <w:bCs/>
      </w:rPr>
      <w:fldChar w:fldCharType="separate"/>
    </w:r>
    <w:r w:rsidR="001671A1">
      <w:rPr>
        <w:rFonts w:ascii="Arial" w:hAnsi="Arial" w:cs="Arial"/>
        <w:b/>
        <w:bCs/>
        <w:noProof/>
      </w:rPr>
      <w:t>2</w:t>
    </w:r>
    <w:r w:rsidRPr="00311CBC">
      <w:rPr>
        <w:rFonts w:ascii="Arial" w:hAnsi="Arial" w:cs="Arial"/>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853E8"/>
    <w:multiLevelType w:val="hybridMultilevel"/>
    <w:tmpl w:val="498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B1"/>
    <w:rsid w:val="00011016"/>
    <w:rsid w:val="00016DA6"/>
    <w:rsid w:val="00086C69"/>
    <w:rsid w:val="000A3343"/>
    <w:rsid w:val="000A3748"/>
    <w:rsid w:val="000A4672"/>
    <w:rsid w:val="00162551"/>
    <w:rsid w:val="001671A1"/>
    <w:rsid w:val="00186A22"/>
    <w:rsid w:val="00196C37"/>
    <w:rsid w:val="001A175F"/>
    <w:rsid w:val="001D2D73"/>
    <w:rsid w:val="0028611D"/>
    <w:rsid w:val="002B0808"/>
    <w:rsid w:val="002D0C7E"/>
    <w:rsid w:val="002F0549"/>
    <w:rsid w:val="003032CE"/>
    <w:rsid w:val="0030794E"/>
    <w:rsid w:val="00311CBC"/>
    <w:rsid w:val="00365DD9"/>
    <w:rsid w:val="003F4F8B"/>
    <w:rsid w:val="00420171"/>
    <w:rsid w:val="0048708A"/>
    <w:rsid w:val="004912C3"/>
    <w:rsid w:val="004B46D2"/>
    <w:rsid w:val="00503862"/>
    <w:rsid w:val="00533C1E"/>
    <w:rsid w:val="0054424F"/>
    <w:rsid w:val="00590CD9"/>
    <w:rsid w:val="005A651A"/>
    <w:rsid w:val="005F3492"/>
    <w:rsid w:val="00617C74"/>
    <w:rsid w:val="00666BF6"/>
    <w:rsid w:val="00691035"/>
    <w:rsid w:val="007640B1"/>
    <w:rsid w:val="00783D55"/>
    <w:rsid w:val="00797920"/>
    <w:rsid w:val="007C1900"/>
    <w:rsid w:val="008014AE"/>
    <w:rsid w:val="00805B4F"/>
    <w:rsid w:val="008A20F7"/>
    <w:rsid w:val="008C7AE7"/>
    <w:rsid w:val="009276E1"/>
    <w:rsid w:val="00976A68"/>
    <w:rsid w:val="009A4EE1"/>
    <w:rsid w:val="00A34473"/>
    <w:rsid w:val="00A86430"/>
    <w:rsid w:val="00AA0D50"/>
    <w:rsid w:val="00B82BC0"/>
    <w:rsid w:val="00C33947"/>
    <w:rsid w:val="00C45300"/>
    <w:rsid w:val="00C461C1"/>
    <w:rsid w:val="00C472F5"/>
    <w:rsid w:val="00CC02D2"/>
    <w:rsid w:val="00CD46DC"/>
    <w:rsid w:val="00CF5F4F"/>
    <w:rsid w:val="00D034CE"/>
    <w:rsid w:val="00D669B0"/>
    <w:rsid w:val="00DA064A"/>
    <w:rsid w:val="00DA5C51"/>
    <w:rsid w:val="00E41F65"/>
    <w:rsid w:val="00E46F32"/>
    <w:rsid w:val="00E74A41"/>
    <w:rsid w:val="00EC0704"/>
    <w:rsid w:val="00F34F3D"/>
    <w:rsid w:val="00FB5D55"/>
    <w:rsid w:val="00FD5307"/>
    <w:rsid w:val="00FD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65BA5"/>
  <w15:docId w15:val="{AB19B5F6-A0D3-4B75-945C-A9F8A80C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0B1"/>
    <w:pPr>
      <w:spacing w:after="0" w:line="240" w:lineRule="auto"/>
    </w:pPr>
  </w:style>
  <w:style w:type="paragraph" w:styleId="Header">
    <w:name w:val="header"/>
    <w:basedOn w:val="Normal"/>
    <w:link w:val="HeaderChar"/>
    <w:uiPriority w:val="99"/>
    <w:unhideWhenUsed/>
    <w:rsid w:val="008C7AE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7AE7"/>
  </w:style>
  <w:style w:type="paragraph" w:styleId="Footer">
    <w:name w:val="footer"/>
    <w:basedOn w:val="Normal"/>
    <w:link w:val="FooterChar"/>
    <w:uiPriority w:val="99"/>
    <w:unhideWhenUsed/>
    <w:rsid w:val="008C7AE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C7AE7"/>
  </w:style>
  <w:style w:type="paragraph" w:styleId="BalloonText">
    <w:name w:val="Balloon Text"/>
    <w:basedOn w:val="Normal"/>
    <w:link w:val="BalloonTextChar"/>
    <w:uiPriority w:val="99"/>
    <w:semiHidden/>
    <w:unhideWhenUsed/>
    <w:rsid w:val="008C7AE7"/>
    <w:rPr>
      <w:rFonts w:ascii="Tahoma" w:hAnsi="Tahoma" w:cs="Tahoma"/>
      <w:sz w:val="16"/>
      <w:szCs w:val="16"/>
    </w:rPr>
  </w:style>
  <w:style w:type="character" w:customStyle="1" w:styleId="BalloonTextChar">
    <w:name w:val="Balloon Text Char"/>
    <w:basedOn w:val="DefaultParagraphFont"/>
    <w:link w:val="BalloonText"/>
    <w:uiPriority w:val="99"/>
    <w:semiHidden/>
    <w:rsid w:val="008C7AE7"/>
    <w:rPr>
      <w:rFonts w:ascii="Tahoma" w:hAnsi="Tahoma" w:cs="Tahoma"/>
      <w:sz w:val="16"/>
      <w:szCs w:val="16"/>
    </w:rPr>
  </w:style>
  <w:style w:type="table" w:styleId="TableGrid">
    <w:name w:val="Table Grid"/>
    <w:basedOn w:val="TableNormal"/>
    <w:uiPriority w:val="59"/>
    <w:rsid w:val="008C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5C5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3748"/>
    <w:rPr>
      <w:color w:val="0000FF" w:themeColor="hyperlink"/>
      <w:u w:val="single"/>
    </w:rPr>
  </w:style>
  <w:style w:type="character" w:styleId="FollowedHyperlink">
    <w:name w:val="FollowedHyperlink"/>
    <w:basedOn w:val="DefaultParagraphFont"/>
    <w:uiPriority w:val="99"/>
    <w:semiHidden/>
    <w:unhideWhenUsed/>
    <w:rsid w:val="00FD6D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olicy/560fw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ws.gov/policy/242fw6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ws.gov/policy/242fw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Forney</dc:creator>
  <cp:lastModifiedBy>Bibb, Krista</cp:lastModifiedBy>
  <cp:revision>9</cp:revision>
  <cp:lastPrinted>2021-09-13T13:33:00Z</cp:lastPrinted>
  <dcterms:created xsi:type="dcterms:W3CDTF">2020-07-21T12:57:00Z</dcterms:created>
  <dcterms:modified xsi:type="dcterms:W3CDTF">2021-09-13T13:33:00Z</dcterms:modified>
</cp:coreProperties>
</file>